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108" w:tblpY="1635"/>
        <w:tblOverlap w:val="never"/>
        <w:tblW w:w="9713" w:type="dxa"/>
        <w:tblInd w:w="0" w:type="dxa"/>
        <w:tblCellMar>
          <w:top w:w="143" w:type="dxa"/>
          <w:left w:w="115" w:type="dxa"/>
          <w:right w:w="115" w:type="dxa"/>
        </w:tblCellMar>
        <w:tblLook w:val="04A0" w:firstRow="1" w:lastRow="0" w:firstColumn="1" w:lastColumn="0" w:noHBand="0" w:noVBand="1"/>
      </w:tblPr>
      <w:tblGrid>
        <w:gridCol w:w="7496"/>
        <w:gridCol w:w="2217"/>
      </w:tblGrid>
      <w:tr w:rsidR="00611351">
        <w:trPr>
          <w:trHeight w:val="458"/>
        </w:trPr>
        <w:tc>
          <w:tcPr>
            <w:tcW w:w="7495" w:type="dxa"/>
            <w:tcBorders>
              <w:top w:val="single" w:sz="4" w:space="0" w:color="000000"/>
              <w:left w:val="single" w:sz="4" w:space="0" w:color="000000"/>
              <w:bottom w:val="single" w:sz="4" w:space="0" w:color="000000"/>
              <w:right w:val="single" w:sz="4" w:space="0" w:color="000000"/>
            </w:tcBorders>
          </w:tcPr>
          <w:p w:rsidR="00611351" w:rsidRDefault="007B49F9">
            <w:pPr>
              <w:spacing w:after="0" w:line="259" w:lineRule="auto"/>
              <w:ind w:left="0" w:right="2" w:firstLine="0"/>
              <w:jc w:val="center"/>
            </w:pPr>
            <w:r>
              <w:rPr>
                <w:b/>
                <w:sz w:val="24"/>
              </w:rPr>
              <w:t>INFORMACIÓN DE UNA NOCHE A LA INTEMPERIRE</w:t>
            </w:r>
          </w:p>
        </w:tc>
        <w:tc>
          <w:tcPr>
            <w:tcW w:w="2217" w:type="dxa"/>
            <w:tcBorders>
              <w:top w:val="single" w:sz="4" w:space="0" w:color="000000"/>
              <w:left w:val="single" w:sz="4" w:space="0" w:color="000000"/>
              <w:bottom w:val="single" w:sz="4" w:space="0" w:color="000000"/>
              <w:right w:val="single" w:sz="4" w:space="0" w:color="000000"/>
            </w:tcBorders>
            <w:shd w:val="clear" w:color="auto" w:fill="D9D9D9"/>
          </w:tcPr>
          <w:p w:rsidR="00611351" w:rsidRDefault="007B49F9">
            <w:pPr>
              <w:spacing w:after="0" w:line="259" w:lineRule="auto"/>
              <w:ind w:left="0" w:right="1" w:firstLine="0"/>
              <w:jc w:val="center"/>
            </w:pPr>
            <w:r>
              <w:rPr>
                <w:b/>
                <w:sz w:val="24"/>
              </w:rPr>
              <w:t>#Bordalba1</w:t>
            </w:r>
            <w:r w:rsidR="00945216">
              <w:rPr>
                <w:b/>
                <w:sz w:val="24"/>
              </w:rPr>
              <w:t>8</w:t>
            </w:r>
            <w:r w:rsidR="00252C9F">
              <w:rPr>
                <w:b/>
                <w:sz w:val="24"/>
              </w:rPr>
              <w:t xml:space="preserve"> </w:t>
            </w:r>
          </w:p>
        </w:tc>
      </w:tr>
    </w:tbl>
    <w:p w:rsidR="00611351" w:rsidRDefault="00252C9F">
      <w:pPr>
        <w:tabs>
          <w:tab w:val="right" w:pos="9298"/>
        </w:tabs>
        <w:spacing w:after="0" w:line="259" w:lineRule="auto"/>
        <w:ind w:left="0" w:firstLine="0"/>
        <w:jc w:val="left"/>
      </w:pPr>
      <w:r>
        <w:rPr>
          <w:rFonts w:ascii="Arial" w:eastAsia="Arial" w:hAnsi="Arial" w:cs="Arial"/>
          <w:sz w:val="24"/>
        </w:rPr>
        <w:t xml:space="preserve">                                                                 </w:t>
      </w:r>
      <w:r>
        <w:rPr>
          <w:rFonts w:ascii="Arial" w:eastAsia="Arial" w:hAnsi="Arial" w:cs="Arial"/>
          <w:sz w:val="24"/>
        </w:rPr>
        <w:tab/>
      </w:r>
    </w:p>
    <w:p w:rsidR="00611351" w:rsidRDefault="00252C9F">
      <w:pPr>
        <w:spacing w:after="10" w:line="259" w:lineRule="auto"/>
        <w:ind w:left="7546" w:firstLine="0"/>
        <w:jc w:val="left"/>
      </w:pPr>
      <w:r>
        <w:rPr>
          <w:rFonts w:ascii="Times New Roman" w:eastAsia="Times New Roman" w:hAnsi="Times New Roman" w:cs="Times New Roman"/>
          <w:sz w:val="20"/>
        </w:rPr>
        <w:t xml:space="preserve"> </w:t>
      </w:r>
    </w:p>
    <w:p w:rsidR="00611351" w:rsidRDefault="00252C9F">
      <w:pPr>
        <w:spacing w:before="54" w:after="21" w:line="259" w:lineRule="auto"/>
        <w:ind w:left="0" w:firstLine="0"/>
        <w:jc w:val="left"/>
        <w:rPr>
          <w:b/>
          <w:sz w:val="18"/>
        </w:rPr>
      </w:pPr>
      <w:r w:rsidRPr="00645AA4">
        <w:rPr>
          <w:noProof/>
        </w:rPr>
        <w:drawing>
          <wp:anchor distT="0" distB="0" distL="114300" distR="114300" simplePos="0" relativeHeight="251660288" behindDoc="0" locked="0" layoutInCell="1" allowOverlap="1" wp14:anchorId="239EEAE5" wp14:editId="22A627A3">
            <wp:simplePos x="0" y="0"/>
            <wp:positionH relativeFrom="margin">
              <wp:posOffset>3982278</wp:posOffset>
            </wp:positionH>
            <wp:positionV relativeFrom="paragraph">
              <wp:posOffset>5245</wp:posOffset>
            </wp:positionV>
            <wp:extent cx="2159635" cy="603885"/>
            <wp:effectExtent l="0" t="0" r="0" b="5715"/>
            <wp:wrapSquare wrapText="bothSides"/>
            <wp:docPr id="2" name="Imagen 2" descr="C:\Users\Marisa\AppData\Local\Microsoft\Windows\INetCache\Content.Outlook\PB2M2DKV\image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a\AppData\Local\Microsoft\Windows\INetCache\Content.Outlook\PB2M2DKV\image003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63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t xml:space="preserve"> </w:t>
      </w:r>
    </w:p>
    <w:p w:rsidR="007B49F9" w:rsidRDefault="007B49F9">
      <w:pPr>
        <w:spacing w:before="54" w:after="21" w:line="259" w:lineRule="auto"/>
        <w:ind w:left="0" w:firstLine="0"/>
        <w:jc w:val="left"/>
        <w:rPr>
          <w:b/>
          <w:sz w:val="18"/>
        </w:rPr>
      </w:pPr>
    </w:p>
    <w:p w:rsidR="00252C9F" w:rsidRDefault="00252C9F">
      <w:pPr>
        <w:spacing w:before="54" w:after="21" w:line="259" w:lineRule="auto"/>
        <w:ind w:left="0" w:firstLine="0"/>
        <w:jc w:val="left"/>
        <w:rPr>
          <w:b/>
          <w:sz w:val="18"/>
        </w:rPr>
      </w:pPr>
    </w:p>
    <w:p w:rsidR="00252C9F" w:rsidRDefault="00252C9F">
      <w:pPr>
        <w:spacing w:before="54" w:after="21" w:line="259" w:lineRule="auto"/>
        <w:ind w:left="0" w:firstLine="0"/>
        <w:jc w:val="left"/>
        <w:rPr>
          <w:b/>
          <w:sz w:val="18"/>
        </w:rPr>
      </w:pPr>
    </w:p>
    <w:p w:rsidR="007B49F9" w:rsidRDefault="007B49F9">
      <w:pPr>
        <w:spacing w:before="54" w:after="21" w:line="259" w:lineRule="auto"/>
        <w:ind w:left="0" w:firstLine="0"/>
        <w:jc w:val="left"/>
      </w:pPr>
    </w:p>
    <w:p w:rsidR="00611351" w:rsidRPr="007B49F9" w:rsidRDefault="00252C9F">
      <w:pPr>
        <w:ind w:left="-5" w:right="70"/>
      </w:pPr>
      <w:r>
        <w:rPr>
          <w:b/>
        </w:rPr>
        <w:t xml:space="preserve">1.- </w:t>
      </w:r>
      <w:r w:rsidR="007B49F9">
        <w:rPr>
          <w:b/>
        </w:rPr>
        <w:t xml:space="preserve">Lugar: </w:t>
      </w:r>
      <w:r w:rsidR="007B49F9">
        <w:t xml:space="preserve">Refugio de </w:t>
      </w:r>
      <w:r w:rsidR="00945216">
        <w:t>La Dehesilla</w:t>
      </w:r>
      <w:r w:rsidR="001E088D">
        <w:t xml:space="preserve"> (Bordalba)</w:t>
      </w:r>
    </w:p>
    <w:p w:rsidR="00611351" w:rsidRDefault="00252C9F">
      <w:pPr>
        <w:spacing w:after="44" w:line="259" w:lineRule="auto"/>
        <w:ind w:left="360" w:firstLine="0"/>
        <w:jc w:val="left"/>
      </w:pPr>
      <w:r>
        <w:rPr>
          <w:b/>
          <w:sz w:val="16"/>
        </w:rPr>
        <w:t xml:space="preserve"> </w:t>
      </w:r>
    </w:p>
    <w:p w:rsidR="00611351" w:rsidRDefault="00252C9F" w:rsidP="007B49F9">
      <w:pPr>
        <w:ind w:left="-5" w:right="70"/>
      </w:pPr>
      <w:r>
        <w:rPr>
          <w:b/>
        </w:rPr>
        <w:t>2</w:t>
      </w:r>
      <w:r w:rsidR="007B49F9">
        <w:rPr>
          <w:b/>
        </w:rPr>
        <w:t>.- D</w:t>
      </w:r>
      <w:r w:rsidR="00287268">
        <w:rPr>
          <w:b/>
        </w:rPr>
        <w:t>í</w:t>
      </w:r>
      <w:r w:rsidR="007B49F9">
        <w:rPr>
          <w:b/>
        </w:rPr>
        <w:t>a de salida:</w:t>
      </w:r>
      <w:r>
        <w:t xml:space="preserve"> </w:t>
      </w:r>
      <w:r w:rsidR="00EC64F6">
        <w:t>domingo</w:t>
      </w:r>
      <w:r w:rsidR="00945216">
        <w:t xml:space="preserve"> 1</w:t>
      </w:r>
      <w:r w:rsidR="00EC64F6">
        <w:t>2</w:t>
      </w:r>
      <w:r w:rsidR="00945216">
        <w:t xml:space="preserve"> de agosto a las 18.00</w:t>
      </w:r>
      <w:r w:rsidR="00EC64F6">
        <w:t xml:space="preserve"> h </w:t>
      </w:r>
      <w:r w:rsidR="00945216">
        <w:t>en el pabellón</w:t>
      </w:r>
    </w:p>
    <w:p w:rsidR="00611351" w:rsidRDefault="00252C9F">
      <w:pPr>
        <w:spacing w:after="44" w:line="259" w:lineRule="auto"/>
        <w:ind w:left="360" w:firstLine="0"/>
        <w:jc w:val="left"/>
      </w:pPr>
      <w:r>
        <w:rPr>
          <w:b/>
          <w:sz w:val="16"/>
        </w:rPr>
        <w:t xml:space="preserve"> </w:t>
      </w:r>
    </w:p>
    <w:p w:rsidR="007B49F9" w:rsidRDefault="00252C9F" w:rsidP="007B49F9">
      <w:pPr>
        <w:ind w:left="-5" w:right="70"/>
        <w:rPr>
          <w:b/>
        </w:rPr>
      </w:pPr>
      <w:r>
        <w:rPr>
          <w:b/>
        </w:rPr>
        <w:t>3.- D</w:t>
      </w:r>
      <w:r w:rsidR="00287268">
        <w:rPr>
          <w:b/>
        </w:rPr>
        <w:t>í</w:t>
      </w:r>
      <w:r>
        <w:rPr>
          <w:b/>
        </w:rPr>
        <w:t xml:space="preserve">a </w:t>
      </w:r>
      <w:r w:rsidR="007B49F9">
        <w:rPr>
          <w:b/>
        </w:rPr>
        <w:t>de vuelta:</w:t>
      </w:r>
      <w:r w:rsidR="007B49F9">
        <w:t xml:space="preserve"> </w:t>
      </w:r>
      <w:r w:rsidR="00287268">
        <w:t>lunes</w:t>
      </w:r>
      <w:r w:rsidR="00EC64F6">
        <w:t xml:space="preserve"> </w:t>
      </w:r>
      <w:r w:rsidR="00945216">
        <w:t>1</w:t>
      </w:r>
      <w:r w:rsidR="00EC64F6">
        <w:t>3</w:t>
      </w:r>
      <w:r w:rsidR="00945216">
        <w:t xml:space="preserve"> de agosto a las 1</w:t>
      </w:r>
      <w:r w:rsidR="00EC64F6">
        <w:t>2</w:t>
      </w:r>
      <w:r w:rsidR="00945216">
        <w:t>.00</w:t>
      </w:r>
      <w:r w:rsidR="00EC64F6">
        <w:t xml:space="preserve"> h</w:t>
      </w:r>
      <w:r w:rsidR="00945216">
        <w:t xml:space="preserve"> en el pabellón</w:t>
      </w:r>
    </w:p>
    <w:p w:rsidR="00611351" w:rsidRDefault="00611351">
      <w:pPr>
        <w:spacing w:after="0" w:line="259" w:lineRule="auto"/>
        <w:ind w:left="0" w:firstLine="0"/>
        <w:jc w:val="right"/>
      </w:pPr>
      <w:bookmarkStart w:id="0" w:name="_GoBack"/>
      <w:bookmarkEnd w:id="0"/>
    </w:p>
    <w:p w:rsidR="00611351" w:rsidRDefault="00252C9F">
      <w:pPr>
        <w:spacing w:after="20" w:line="259" w:lineRule="auto"/>
        <w:ind w:left="0" w:firstLine="0"/>
        <w:jc w:val="left"/>
      </w:pPr>
      <w:r>
        <w:rPr>
          <w:b/>
          <w:sz w:val="18"/>
        </w:rPr>
        <w:t xml:space="preserve"> </w:t>
      </w:r>
    </w:p>
    <w:p w:rsidR="00611351" w:rsidRDefault="00252C9F">
      <w:pPr>
        <w:spacing w:after="0" w:line="259" w:lineRule="auto"/>
        <w:ind w:left="-5"/>
        <w:jc w:val="left"/>
      </w:pPr>
      <w:r>
        <w:rPr>
          <w:b/>
        </w:rPr>
        <w:t xml:space="preserve">4.- Material </w:t>
      </w:r>
      <w:r w:rsidR="007B49F9">
        <w:rPr>
          <w:b/>
        </w:rPr>
        <w:t>necesario</w:t>
      </w:r>
    </w:p>
    <w:p w:rsidR="00611351" w:rsidRDefault="00252C9F">
      <w:pPr>
        <w:spacing w:after="0" w:line="259" w:lineRule="auto"/>
        <w:ind w:left="0" w:firstLine="0"/>
        <w:jc w:val="left"/>
      </w:pPr>
      <w:r>
        <w:rPr>
          <w:b/>
        </w:rPr>
        <w:t xml:space="preserve"> </w:t>
      </w:r>
    </w:p>
    <w:tbl>
      <w:tblPr>
        <w:tblStyle w:val="TableGrid"/>
        <w:tblpPr w:leftFromText="141" w:rightFromText="141" w:vertAnchor="text" w:tblpY="1"/>
        <w:tblOverlap w:val="never"/>
        <w:tblW w:w="4820" w:type="dxa"/>
        <w:tblInd w:w="0" w:type="dxa"/>
        <w:tblCellMar>
          <w:top w:w="33" w:type="dxa"/>
        </w:tblCellMar>
        <w:tblLook w:val="04A0" w:firstRow="1" w:lastRow="0" w:firstColumn="1" w:lastColumn="0" w:noHBand="0" w:noVBand="1"/>
      </w:tblPr>
      <w:tblGrid>
        <w:gridCol w:w="4820"/>
      </w:tblGrid>
      <w:tr w:rsidR="007B49F9" w:rsidTr="00B55DE4">
        <w:trPr>
          <w:trHeight w:val="4257"/>
        </w:trPr>
        <w:tc>
          <w:tcPr>
            <w:tcW w:w="4820" w:type="dxa"/>
            <w:tcBorders>
              <w:top w:val="nil"/>
              <w:left w:val="nil"/>
              <w:bottom w:val="nil"/>
              <w:right w:val="nil"/>
            </w:tcBorders>
          </w:tcPr>
          <w:p w:rsidR="007B49F9" w:rsidRDefault="007B49F9" w:rsidP="00B55DE4">
            <w:pPr>
              <w:numPr>
                <w:ilvl w:val="0"/>
                <w:numId w:val="2"/>
              </w:numPr>
              <w:spacing w:after="0" w:line="259" w:lineRule="auto"/>
              <w:ind w:hanging="360"/>
              <w:jc w:val="left"/>
            </w:pPr>
            <w:r>
              <w:t>Mochila pequeña</w:t>
            </w:r>
            <w:r w:rsidR="00B55DE4">
              <w:t xml:space="preserve"> o mediana (</w:t>
            </w:r>
            <w:r w:rsidR="001E088D">
              <w:t>máx.</w:t>
            </w:r>
            <w:r w:rsidR="00B55DE4">
              <w:t xml:space="preserve"> 30l.)</w:t>
            </w:r>
            <w:r w:rsidR="00945216">
              <w:t>.</w:t>
            </w:r>
          </w:p>
          <w:p w:rsidR="007B49F9" w:rsidRDefault="007B49F9" w:rsidP="00B55DE4">
            <w:pPr>
              <w:numPr>
                <w:ilvl w:val="0"/>
                <w:numId w:val="2"/>
              </w:numPr>
              <w:spacing w:after="0" w:line="259" w:lineRule="auto"/>
              <w:ind w:hanging="360"/>
              <w:jc w:val="left"/>
            </w:pPr>
            <w:r>
              <w:t xml:space="preserve">Esterilla </w:t>
            </w:r>
            <w:r w:rsidR="00945216">
              <w:t>(Montaña</w:t>
            </w:r>
            <w:r>
              <w:t xml:space="preserve"> o fitness)</w:t>
            </w:r>
            <w:r w:rsidR="00945216">
              <w:t>.</w:t>
            </w:r>
          </w:p>
          <w:p w:rsidR="007B49F9" w:rsidRDefault="007B49F9" w:rsidP="00B55DE4">
            <w:pPr>
              <w:numPr>
                <w:ilvl w:val="0"/>
                <w:numId w:val="2"/>
              </w:numPr>
              <w:spacing w:after="0" w:line="259" w:lineRule="auto"/>
              <w:ind w:hanging="360"/>
              <w:jc w:val="left"/>
            </w:pPr>
            <w:r>
              <w:t>Saco o mantas (recomendable saco)</w:t>
            </w:r>
            <w:r w:rsidR="00945216">
              <w:t>.</w:t>
            </w:r>
          </w:p>
          <w:p w:rsidR="007B49F9" w:rsidRDefault="007B49F9" w:rsidP="00B55DE4">
            <w:pPr>
              <w:numPr>
                <w:ilvl w:val="0"/>
                <w:numId w:val="2"/>
              </w:numPr>
              <w:spacing w:after="0" w:line="259" w:lineRule="auto"/>
              <w:ind w:hanging="360"/>
              <w:jc w:val="left"/>
            </w:pPr>
            <w:r>
              <w:t>Cantimplora</w:t>
            </w:r>
            <w:r w:rsidR="00945216">
              <w:t>.</w:t>
            </w:r>
          </w:p>
          <w:p w:rsidR="007B49F9" w:rsidRDefault="007B49F9" w:rsidP="00B55DE4">
            <w:pPr>
              <w:numPr>
                <w:ilvl w:val="0"/>
                <w:numId w:val="2"/>
              </w:numPr>
              <w:spacing w:after="0" w:line="259" w:lineRule="auto"/>
              <w:ind w:hanging="360"/>
              <w:jc w:val="left"/>
            </w:pPr>
            <w:r>
              <w:t>Calzado deportivo y cómodo</w:t>
            </w:r>
            <w:r w:rsidR="00945216">
              <w:t>.</w:t>
            </w:r>
          </w:p>
          <w:p w:rsidR="007B49F9" w:rsidRDefault="007B49F9" w:rsidP="00B55DE4">
            <w:pPr>
              <w:numPr>
                <w:ilvl w:val="0"/>
                <w:numId w:val="2"/>
              </w:numPr>
              <w:spacing w:after="0" w:line="259" w:lineRule="auto"/>
              <w:ind w:hanging="360"/>
              <w:jc w:val="left"/>
            </w:pPr>
            <w:r>
              <w:t>Linterna</w:t>
            </w:r>
            <w:r w:rsidR="00945216">
              <w:t>.</w:t>
            </w:r>
          </w:p>
          <w:p w:rsidR="007B49F9" w:rsidRDefault="007B49F9" w:rsidP="00B55DE4">
            <w:pPr>
              <w:numPr>
                <w:ilvl w:val="0"/>
                <w:numId w:val="2"/>
              </w:numPr>
              <w:spacing w:after="0" w:line="259" w:lineRule="auto"/>
              <w:ind w:hanging="360"/>
              <w:jc w:val="left"/>
            </w:pPr>
            <w:r>
              <w:t xml:space="preserve">Jersey </w:t>
            </w:r>
            <w:r w:rsidR="00945216">
              <w:t>e impermeable.</w:t>
            </w:r>
          </w:p>
          <w:p w:rsidR="007B49F9" w:rsidRDefault="00945216" w:rsidP="00B55DE4">
            <w:pPr>
              <w:numPr>
                <w:ilvl w:val="0"/>
                <w:numId w:val="2"/>
              </w:numPr>
              <w:spacing w:after="0" w:line="259" w:lineRule="auto"/>
              <w:ind w:hanging="360"/>
              <w:jc w:val="left"/>
            </w:pPr>
            <w:r>
              <w:t>Pantalón corto para la excursión.</w:t>
            </w:r>
          </w:p>
          <w:p w:rsidR="00945216" w:rsidRDefault="00945216" w:rsidP="00B55DE4">
            <w:pPr>
              <w:numPr>
                <w:ilvl w:val="0"/>
                <w:numId w:val="2"/>
              </w:numPr>
              <w:spacing w:after="0" w:line="259" w:lineRule="auto"/>
              <w:ind w:hanging="360"/>
              <w:jc w:val="left"/>
            </w:pPr>
            <w:r>
              <w:t>Pantalón largo para la noche.</w:t>
            </w:r>
          </w:p>
          <w:p w:rsidR="007B49F9" w:rsidRDefault="007B49F9" w:rsidP="00B55DE4">
            <w:pPr>
              <w:numPr>
                <w:ilvl w:val="0"/>
                <w:numId w:val="2"/>
              </w:numPr>
              <w:spacing w:after="0" w:line="259" w:lineRule="auto"/>
              <w:ind w:hanging="360"/>
              <w:jc w:val="left"/>
            </w:pPr>
            <w:r>
              <w:t>Muda de recambio (calcetines, ropa interior, camiseta…)</w:t>
            </w:r>
            <w:r w:rsidR="00945216">
              <w:t>.</w:t>
            </w:r>
          </w:p>
          <w:p w:rsidR="007B49F9" w:rsidRDefault="007B49F9" w:rsidP="00945216">
            <w:pPr>
              <w:numPr>
                <w:ilvl w:val="0"/>
                <w:numId w:val="2"/>
              </w:numPr>
              <w:spacing w:after="0" w:line="259" w:lineRule="auto"/>
              <w:ind w:hanging="360"/>
              <w:jc w:val="left"/>
            </w:pPr>
            <w:r>
              <w:t>Pijama</w:t>
            </w:r>
            <w:r w:rsidR="00945216">
              <w:t>.</w:t>
            </w:r>
          </w:p>
          <w:p w:rsidR="00945216" w:rsidRDefault="00945216" w:rsidP="00945216">
            <w:pPr>
              <w:numPr>
                <w:ilvl w:val="0"/>
                <w:numId w:val="2"/>
              </w:numPr>
              <w:spacing w:after="0" w:line="259" w:lineRule="auto"/>
              <w:ind w:hanging="360"/>
              <w:jc w:val="left"/>
            </w:pPr>
            <w:r>
              <w:t>Pasta y cepillo de dientes.</w:t>
            </w:r>
          </w:p>
          <w:p w:rsidR="00945216" w:rsidRDefault="00945216" w:rsidP="00945216">
            <w:pPr>
              <w:numPr>
                <w:ilvl w:val="0"/>
                <w:numId w:val="2"/>
              </w:numPr>
              <w:spacing w:after="0" w:line="259" w:lineRule="auto"/>
              <w:ind w:hanging="360"/>
              <w:jc w:val="left"/>
            </w:pPr>
            <w:r>
              <w:t>Neceser (si es necesario).</w:t>
            </w:r>
          </w:p>
          <w:p w:rsidR="00945216" w:rsidRDefault="00945216" w:rsidP="00945216">
            <w:pPr>
              <w:spacing w:after="0" w:line="259" w:lineRule="auto"/>
              <w:ind w:left="360" w:firstLine="0"/>
              <w:jc w:val="left"/>
            </w:pPr>
          </w:p>
          <w:p w:rsidR="00945216" w:rsidRDefault="00945216" w:rsidP="00945216">
            <w:pPr>
              <w:spacing w:after="0" w:line="259" w:lineRule="auto"/>
              <w:ind w:left="360" w:firstLine="0"/>
              <w:jc w:val="left"/>
            </w:pPr>
          </w:p>
        </w:tc>
      </w:tr>
    </w:tbl>
    <w:p w:rsidR="00611351" w:rsidRDefault="00B55DE4" w:rsidP="007B49F9">
      <w:pPr>
        <w:spacing w:after="0" w:line="259" w:lineRule="auto"/>
        <w:ind w:left="0" w:firstLine="0"/>
        <w:jc w:val="left"/>
      </w:pPr>
      <w:r>
        <w:rPr>
          <w:b/>
        </w:rPr>
        <w:br w:type="textWrapping" w:clear="all"/>
      </w:r>
      <w:r w:rsidR="00252C9F">
        <w:rPr>
          <w:b/>
        </w:rPr>
        <w:t xml:space="preserve">5.- </w:t>
      </w:r>
      <w:r>
        <w:rPr>
          <w:b/>
        </w:rPr>
        <w:t>Comidas</w:t>
      </w:r>
    </w:p>
    <w:p w:rsidR="00611351" w:rsidRDefault="00252C9F">
      <w:pPr>
        <w:spacing w:after="0" w:line="259" w:lineRule="auto"/>
        <w:ind w:left="0" w:firstLine="0"/>
        <w:jc w:val="left"/>
      </w:pPr>
      <w:r>
        <w:rPr>
          <w:b/>
        </w:rPr>
        <w:t xml:space="preserve"> </w:t>
      </w:r>
    </w:p>
    <w:p w:rsidR="00B55DE4" w:rsidRDefault="00B55DE4" w:rsidP="00945216">
      <w:pPr>
        <w:pStyle w:val="Prrafodelista"/>
        <w:numPr>
          <w:ilvl w:val="0"/>
          <w:numId w:val="4"/>
        </w:numPr>
        <w:ind w:right="70"/>
      </w:pPr>
      <w:r w:rsidRPr="00945216">
        <w:rPr>
          <w:b/>
        </w:rPr>
        <w:t xml:space="preserve">Cena: </w:t>
      </w:r>
      <w:r>
        <w:t xml:space="preserve">Los </w:t>
      </w:r>
      <w:r w:rsidR="00945216">
        <w:t>participantes deberán traerse la cena.</w:t>
      </w:r>
    </w:p>
    <w:p w:rsidR="00945216" w:rsidRDefault="00945216" w:rsidP="00945216">
      <w:pPr>
        <w:pStyle w:val="Prrafodelista"/>
        <w:numPr>
          <w:ilvl w:val="0"/>
          <w:numId w:val="5"/>
        </w:numPr>
        <w:ind w:right="70"/>
      </w:pPr>
      <w:r>
        <w:t>Se recomienda BOCATA/S.</w:t>
      </w:r>
    </w:p>
    <w:p w:rsidR="00B55DE4" w:rsidRDefault="00945216" w:rsidP="00945216">
      <w:pPr>
        <w:pStyle w:val="Prrafodelista"/>
        <w:numPr>
          <w:ilvl w:val="0"/>
          <w:numId w:val="4"/>
        </w:numPr>
        <w:ind w:right="70"/>
      </w:pPr>
      <w:r>
        <w:rPr>
          <w:b/>
        </w:rPr>
        <w:t xml:space="preserve">Desayuno: </w:t>
      </w:r>
      <w:r>
        <w:t>La organización se encarga de darles el desayuno.</w:t>
      </w:r>
    </w:p>
    <w:p w:rsidR="00945216" w:rsidRDefault="00945216" w:rsidP="00945216">
      <w:pPr>
        <w:ind w:right="70"/>
      </w:pPr>
    </w:p>
    <w:p w:rsidR="00B55DE4" w:rsidRDefault="00B55DE4"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pPr>
    </w:p>
    <w:p w:rsidR="00EC64F6" w:rsidRDefault="00EC64F6" w:rsidP="00B55DE4">
      <w:pPr>
        <w:ind w:left="0" w:right="70" w:firstLine="0"/>
        <w:rPr>
          <w:b/>
        </w:rPr>
      </w:pPr>
    </w:p>
    <w:p w:rsidR="00EC64F6" w:rsidRDefault="00EC64F6" w:rsidP="00B55DE4">
      <w:pPr>
        <w:ind w:left="0" w:right="70" w:firstLine="0"/>
        <w:rPr>
          <w:b/>
        </w:rPr>
      </w:pPr>
    </w:p>
    <w:p w:rsidR="00EC64F6" w:rsidRDefault="00EC64F6" w:rsidP="00B55DE4">
      <w:pPr>
        <w:ind w:left="0" w:right="70" w:firstLine="0"/>
        <w:rPr>
          <w:b/>
        </w:rPr>
      </w:pPr>
    </w:p>
    <w:p w:rsidR="00DB06E2" w:rsidRPr="00DB06E2" w:rsidRDefault="00945216" w:rsidP="00B55DE4">
      <w:pPr>
        <w:ind w:left="0" w:right="70" w:firstLine="0"/>
        <w:rPr>
          <w:b/>
        </w:rPr>
      </w:pPr>
      <w:r>
        <w:rPr>
          <w:b/>
        </w:rPr>
        <w:t>6.- Otras indicacione</w:t>
      </w:r>
      <w:r w:rsidR="00DB06E2">
        <w:rPr>
          <w:b/>
        </w:rPr>
        <w:t>s</w:t>
      </w:r>
    </w:p>
    <w:p w:rsidR="00DB06E2" w:rsidRPr="001E088D" w:rsidRDefault="00DB06E2" w:rsidP="00DB06E2">
      <w:pPr>
        <w:pStyle w:val="m-7568976906794075633gmail-msolistparagraph"/>
        <w:numPr>
          <w:ilvl w:val="0"/>
          <w:numId w:val="4"/>
        </w:numPr>
        <w:shd w:val="clear" w:color="auto" w:fill="FFFFFF"/>
        <w:spacing w:line="330" w:lineRule="atLeast"/>
        <w:jc w:val="both"/>
        <w:rPr>
          <w:rFonts w:ascii="Century Gothic" w:hAnsi="Century Gothic" w:cs="Calibri"/>
          <w:color w:val="222222"/>
          <w:sz w:val="22"/>
          <w:szCs w:val="22"/>
        </w:rPr>
      </w:pPr>
      <w:r w:rsidRPr="001E088D">
        <w:rPr>
          <w:rFonts w:ascii="Century Gothic" w:hAnsi="Century Gothic" w:cs="Calibri"/>
          <w:color w:val="222222"/>
          <w:sz w:val="22"/>
          <w:szCs w:val="22"/>
        </w:rPr>
        <w:t>En la mochila se ha de meter todo el material necesario. Con una bolsa es más que suficiente. En el caso de la esterilla, se llevará en el coche que facilite la asociación para la actividad y que acompañará durante toda su realización.</w:t>
      </w:r>
    </w:p>
    <w:p w:rsidR="00473BFC" w:rsidRPr="00EC64F6" w:rsidRDefault="00DB06E2" w:rsidP="00473BFC">
      <w:pPr>
        <w:pStyle w:val="m-7568976906794075633gmail-msolistparagraph"/>
        <w:numPr>
          <w:ilvl w:val="0"/>
          <w:numId w:val="4"/>
        </w:numPr>
        <w:shd w:val="clear" w:color="auto" w:fill="FFFFFF"/>
        <w:spacing w:line="330" w:lineRule="atLeast"/>
        <w:jc w:val="both"/>
        <w:rPr>
          <w:rFonts w:ascii="Century Gothic" w:hAnsi="Century Gothic" w:cs="Calibri"/>
          <w:color w:val="222222"/>
          <w:sz w:val="22"/>
          <w:szCs w:val="22"/>
        </w:rPr>
      </w:pPr>
      <w:r w:rsidRPr="001E088D">
        <w:rPr>
          <w:rFonts w:ascii="Century Gothic" w:hAnsi="Century Gothic"/>
          <w:color w:val="222222"/>
          <w:sz w:val="22"/>
          <w:szCs w:val="22"/>
        </w:rPr>
        <w:t> </w:t>
      </w:r>
      <w:r w:rsidRPr="001E088D">
        <w:rPr>
          <w:rFonts w:ascii="Century Gothic" w:hAnsi="Century Gothic" w:cs="Calibri"/>
          <w:color w:val="222222"/>
          <w:sz w:val="22"/>
          <w:szCs w:val="22"/>
        </w:rPr>
        <w:t>Si algún niño se debe tomar alguna medicación se tendrá que dar el medicamento el día de la salida al monitor responsable. La autorización para la administración del medicamento se deberá entregar junto con la ficha de inscripción. Si se tiene, es preferible dar el medicamento con la correspondiente prescripción médica</w:t>
      </w:r>
      <w:r w:rsidR="00EC64F6">
        <w:rPr>
          <w:rFonts w:ascii="Century Gothic" w:hAnsi="Century Gothic" w:cs="Calibri"/>
          <w:color w:val="222222"/>
          <w:sz w:val="22"/>
          <w:szCs w:val="22"/>
        </w:rPr>
        <w:t>.</w:t>
      </w:r>
    </w:p>
    <w:p w:rsidR="00DB06E2" w:rsidRPr="001E088D" w:rsidRDefault="00DB06E2" w:rsidP="00DB06E2">
      <w:pPr>
        <w:pStyle w:val="m-7568976906794075633gmail-msolistparagraph"/>
        <w:numPr>
          <w:ilvl w:val="0"/>
          <w:numId w:val="4"/>
        </w:numPr>
        <w:shd w:val="clear" w:color="auto" w:fill="FFFFFF"/>
        <w:spacing w:line="330" w:lineRule="atLeast"/>
        <w:jc w:val="both"/>
        <w:rPr>
          <w:rFonts w:ascii="Century Gothic" w:hAnsi="Century Gothic" w:cs="Calibri"/>
          <w:color w:val="222222"/>
          <w:sz w:val="22"/>
          <w:szCs w:val="22"/>
        </w:rPr>
      </w:pPr>
      <w:r w:rsidRPr="001E088D">
        <w:rPr>
          <w:rFonts w:ascii="Century Gothic" w:hAnsi="Century Gothic" w:cs="Calibri"/>
          <w:color w:val="222222"/>
          <w:sz w:val="22"/>
          <w:szCs w:val="22"/>
        </w:rPr>
        <w:t>Por si hay algún incidente, es aconsejable entregar una fotocopia del DNI, si se tiene, y una fotocopia de la tarjeta sanitaria. La Asociación tiene máquina fotocopiadora.</w:t>
      </w:r>
    </w:p>
    <w:p w:rsidR="00611351" w:rsidRDefault="00252C9F" w:rsidP="00DB06E2">
      <w:pPr>
        <w:spacing w:after="0" w:line="259" w:lineRule="auto"/>
        <w:ind w:left="198" w:firstLine="0"/>
        <w:jc w:val="center"/>
      </w:pPr>
      <w:r>
        <w:t xml:space="preserve"> </w:t>
      </w:r>
    </w:p>
    <w:p w:rsidR="00611351" w:rsidRDefault="00290B2E">
      <w:pPr>
        <w:spacing w:after="0" w:line="259" w:lineRule="auto"/>
        <w:ind w:left="-5"/>
        <w:jc w:val="left"/>
        <w:rPr>
          <w:b/>
        </w:rPr>
      </w:pPr>
      <w:r>
        <w:rPr>
          <w:b/>
        </w:rPr>
        <w:t>7</w:t>
      </w:r>
      <w:r w:rsidR="00252C9F">
        <w:rPr>
          <w:b/>
        </w:rPr>
        <w:t xml:space="preserve">.- </w:t>
      </w:r>
      <w:r w:rsidR="00DB06E2">
        <w:rPr>
          <w:b/>
        </w:rPr>
        <w:t>Contactos</w:t>
      </w:r>
    </w:p>
    <w:p w:rsidR="00252C9F" w:rsidRDefault="00252C9F">
      <w:pPr>
        <w:spacing w:after="0" w:line="259" w:lineRule="auto"/>
        <w:ind w:left="-5"/>
        <w:jc w:val="left"/>
        <w:rPr>
          <w:b/>
        </w:rPr>
      </w:pPr>
    </w:p>
    <w:p w:rsidR="00252C9F" w:rsidRDefault="00DB06E2">
      <w:pPr>
        <w:spacing w:after="0" w:line="259" w:lineRule="auto"/>
        <w:ind w:left="-5"/>
        <w:jc w:val="left"/>
      </w:pPr>
      <w:r>
        <w:rPr>
          <w:b/>
        </w:rPr>
        <w:t xml:space="preserve">Responsable: </w:t>
      </w:r>
      <w:r w:rsidR="00252C9F">
        <w:t>Borja Bley (633195270)</w:t>
      </w:r>
    </w:p>
    <w:p w:rsidR="00DB06E2" w:rsidRDefault="00DB06E2">
      <w:pPr>
        <w:spacing w:after="0" w:line="259" w:lineRule="auto"/>
        <w:ind w:left="-5"/>
        <w:jc w:val="left"/>
      </w:pPr>
    </w:p>
    <w:p w:rsidR="00DB06E2" w:rsidRPr="00DB06E2" w:rsidRDefault="00DB06E2">
      <w:pPr>
        <w:spacing w:after="0" w:line="259" w:lineRule="auto"/>
        <w:ind w:left="-5"/>
        <w:jc w:val="left"/>
      </w:pPr>
      <w:r>
        <w:rPr>
          <w:b/>
        </w:rPr>
        <w:t xml:space="preserve">Coordinadores: </w:t>
      </w:r>
      <w:r>
        <w:t>Lara Pérez (627426657) – Miguel Ochoa (608507374)</w:t>
      </w:r>
    </w:p>
    <w:p w:rsidR="00252C9F" w:rsidRDefault="00252C9F" w:rsidP="00252C9F">
      <w:pPr>
        <w:spacing w:after="0" w:line="259" w:lineRule="auto"/>
        <w:ind w:left="0" w:firstLine="0"/>
        <w:jc w:val="left"/>
        <w:rPr>
          <w:b/>
        </w:rPr>
      </w:pPr>
    </w:p>
    <w:p w:rsidR="00DB06E2" w:rsidRDefault="00252C9F" w:rsidP="00DB06E2">
      <w:pPr>
        <w:spacing w:after="0" w:line="259" w:lineRule="auto"/>
        <w:ind w:left="0" w:firstLine="0"/>
        <w:jc w:val="left"/>
      </w:pPr>
      <w:r>
        <w:rPr>
          <w:b/>
        </w:rPr>
        <w:t xml:space="preserve">Contacto de urgencia: </w:t>
      </w:r>
      <w:r>
        <w:t>Jesús Bley (600586909)</w:t>
      </w:r>
    </w:p>
    <w:p w:rsidR="00DB06E2" w:rsidRDefault="00DB06E2" w:rsidP="00DB06E2">
      <w:pPr>
        <w:spacing w:after="0" w:line="259" w:lineRule="auto"/>
        <w:ind w:left="0" w:firstLine="0"/>
        <w:jc w:val="left"/>
      </w:pPr>
    </w:p>
    <w:p w:rsidR="001E088D" w:rsidRDefault="001E088D" w:rsidP="00DB06E2">
      <w:pPr>
        <w:spacing w:after="0" w:line="259" w:lineRule="auto"/>
        <w:ind w:left="0"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EC64F6" w:rsidRDefault="00EC64F6">
      <w:pPr>
        <w:spacing w:after="0" w:line="259" w:lineRule="auto"/>
        <w:ind w:left="1604" w:firstLine="0"/>
        <w:jc w:val="left"/>
      </w:pPr>
    </w:p>
    <w:p w:rsidR="00252C9F" w:rsidRDefault="00EC64F6">
      <w:pPr>
        <w:spacing w:after="0" w:line="259" w:lineRule="auto"/>
        <w:ind w:left="1604" w:firstLine="0"/>
        <w:jc w:val="left"/>
      </w:pPr>
      <w:r>
        <w:rPr>
          <w:noProof/>
        </w:rPr>
        <mc:AlternateContent>
          <mc:Choice Requires="wps">
            <w:drawing>
              <wp:anchor distT="45720" distB="45720" distL="114300" distR="114300" simplePos="0" relativeHeight="251662336" behindDoc="0" locked="0" layoutInCell="1" allowOverlap="1" wp14:anchorId="3EB043B4" wp14:editId="0B222E76">
                <wp:simplePos x="0" y="0"/>
                <wp:positionH relativeFrom="margin">
                  <wp:posOffset>355600</wp:posOffset>
                </wp:positionH>
                <wp:positionV relativeFrom="paragraph">
                  <wp:posOffset>674370</wp:posOffset>
                </wp:positionV>
                <wp:extent cx="3314700" cy="129413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94130"/>
                        </a:xfrm>
                        <a:prstGeom prst="rect">
                          <a:avLst/>
                        </a:prstGeom>
                        <a:solidFill>
                          <a:srgbClr val="FFFFFF"/>
                        </a:solidFill>
                        <a:ln w="9525">
                          <a:noFill/>
                          <a:miter lim="800000"/>
                          <a:headEnd/>
                          <a:tailEnd/>
                        </a:ln>
                      </wps:spPr>
                      <wps:txbx>
                        <w:txbxContent>
                          <w:p w:rsidR="00252C9F" w:rsidRPr="001E088D" w:rsidRDefault="00252C9F" w:rsidP="003C299E">
                            <w:pPr>
                              <w:jc w:val="left"/>
                              <w:rPr>
                                <w:b/>
                                <w:color w:val="C00000"/>
                                <w:sz w:val="26"/>
                                <w:szCs w:val="26"/>
                              </w:rPr>
                            </w:pPr>
                            <w:r w:rsidRPr="001E088D">
                              <w:rPr>
                                <w:b/>
                                <w:color w:val="C00000"/>
                                <w:sz w:val="26"/>
                                <w:szCs w:val="26"/>
                              </w:rPr>
                              <w:t xml:space="preserve">Asociación Cultural La </w:t>
                            </w:r>
                            <w:proofErr w:type="spellStart"/>
                            <w:r w:rsidRPr="001E088D">
                              <w:rPr>
                                <w:b/>
                                <w:color w:val="C00000"/>
                                <w:sz w:val="26"/>
                                <w:szCs w:val="26"/>
                              </w:rPr>
                              <w:t>Muriega</w:t>
                            </w:r>
                            <w:proofErr w:type="spellEnd"/>
                          </w:p>
                          <w:p w:rsidR="00290B2E" w:rsidRPr="001E088D" w:rsidRDefault="00252C9F" w:rsidP="00290B2E">
                            <w:r w:rsidRPr="001E088D">
                              <w:t>Registro General de Asociaciones</w:t>
                            </w:r>
                          </w:p>
                          <w:p w:rsidR="00252C9F" w:rsidRPr="001E088D" w:rsidRDefault="00252C9F" w:rsidP="00290B2E">
                            <w:proofErr w:type="spellStart"/>
                            <w:r w:rsidRPr="001E088D">
                              <w:t>Nº</w:t>
                            </w:r>
                            <w:proofErr w:type="spellEnd"/>
                            <w:r w:rsidRPr="001E088D">
                              <w:t>.: 01-Z-2731-2010</w:t>
                            </w:r>
                          </w:p>
                          <w:p w:rsidR="00252C9F" w:rsidRPr="001E088D" w:rsidRDefault="00252C9F" w:rsidP="00290B2E">
                            <w:r w:rsidRPr="001E088D">
                              <w:t xml:space="preserve">C/. Sol, </w:t>
                            </w:r>
                            <w:proofErr w:type="spellStart"/>
                            <w:r w:rsidRPr="001E088D">
                              <w:t>nº</w:t>
                            </w:r>
                            <w:proofErr w:type="spellEnd"/>
                            <w:r w:rsidRPr="001E088D">
                              <w:t>. 42 (Edificio Las Escuelas)</w:t>
                            </w:r>
                          </w:p>
                          <w:p w:rsidR="00252C9F" w:rsidRPr="001E088D" w:rsidRDefault="00252C9F" w:rsidP="00290B2E">
                            <w:pPr>
                              <w:rPr>
                                <w:sz w:val="20"/>
                                <w:szCs w:val="20"/>
                              </w:rPr>
                            </w:pPr>
                            <w:r w:rsidRPr="001E088D">
                              <w:rPr>
                                <w:sz w:val="20"/>
                                <w:szCs w:val="20"/>
                              </w:rPr>
                              <w:t>50229.- Bordalba (Zaragoza)</w:t>
                            </w:r>
                          </w:p>
                          <w:p w:rsidR="00252C9F" w:rsidRPr="001E088D" w:rsidRDefault="00252C9F" w:rsidP="00290B2E">
                            <w:pPr>
                              <w:rPr>
                                <w:rFonts w:ascii="Verdana" w:hAnsi="Verdana"/>
                                <w:sz w:val="20"/>
                                <w:szCs w:val="20"/>
                              </w:rPr>
                            </w:pPr>
                            <w:r w:rsidRPr="001E088D">
                              <w:rPr>
                                <w:rFonts w:ascii="Verdana" w:hAnsi="Verdana"/>
                                <w:sz w:val="20"/>
                                <w:szCs w:val="20"/>
                              </w:rPr>
                              <w:t>CIF: G-99261349</w:t>
                            </w:r>
                          </w:p>
                          <w:p w:rsidR="00252C9F" w:rsidRPr="00290B2E" w:rsidRDefault="00252C9F" w:rsidP="00252C9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043B4" id="_x0000_t202" coordsize="21600,21600" o:spt="202" path="m,l,21600r21600,l21600,xe">
                <v:stroke joinstyle="miter"/>
                <v:path gradientshapeok="t" o:connecttype="rect"/>
              </v:shapetype>
              <v:shape id="Cuadro de texto 2" o:spid="_x0000_s1026" type="#_x0000_t202" style="position:absolute;left:0;text-align:left;margin-left:28pt;margin-top:53.1pt;width:261pt;height:10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" stroked="f">
                <v:textbox>
                  <w:txbxContent>
                    <w:p w:rsidR="00252C9F" w:rsidRPr="001E088D" w:rsidRDefault="00252C9F" w:rsidP="003C299E">
                      <w:pPr>
                        <w:jc w:val="left"/>
                        <w:rPr>
                          <w:b/>
                          <w:color w:val="C00000"/>
                          <w:sz w:val="26"/>
                          <w:szCs w:val="26"/>
                        </w:rPr>
                      </w:pPr>
                      <w:r w:rsidRPr="001E088D">
                        <w:rPr>
                          <w:b/>
                          <w:color w:val="C00000"/>
                          <w:sz w:val="26"/>
                          <w:szCs w:val="26"/>
                        </w:rPr>
                        <w:t xml:space="preserve">Asociación Cultural La </w:t>
                      </w:r>
                      <w:proofErr w:type="spellStart"/>
                      <w:r w:rsidRPr="001E088D">
                        <w:rPr>
                          <w:b/>
                          <w:color w:val="C00000"/>
                          <w:sz w:val="26"/>
                          <w:szCs w:val="26"/>
                        </w:rPr>
                        <w:t>Muriega</w:t>
                      </w:r>
                      <w:proofErr w:type="spellEnd"/>
                    </w:p>
                    <w:p w:rsidR="00290B2E" w:rsidRPr="001E088D" w:rsidRDefault="00252C9F" w:rsidP="00290B2E">
                      <w:r w:rsidRPr="001E088D">
                        <w:t>Registro General de Asociaciones</w:t>
                      </w:r>
                    </w:p>
                    <w:p w:rsidR="00252C9F" w:rsidRPr="001E088D" w:rsidRDefault="00252C9F" w:rsidP="00290B2E">
                      <w:proofErr w:type="spellStart"/>
                      <w:r w:rsidRPr="001E088D">
                        <w:t>Nº</w:t>
                      </w:r>
                      <w:proofErr w:type="spellEnd"/>
                      <w:r w:rsidRPr="001E088D">
                        <w:t>.: 01-Z-2731-2010</w:t>
                      </w:r>
                    </w:p>
                    <w:p w:rsidR="00252C9F" w:rsidRPr="001E088D" w:rsidRDefault="00252C9F" w:rsidP="00290B2E">
                      <w:r w:rsidRPr="001E088D">
                        <w:t xml:space="preserve">C/. Sol, </w:t>
                      </w:r>
                      <w:proofErr w:type="spellStart"/>
                      <w:r w:rsidRPr="001E088D">
                        <w:t>nº</w:t>
                      </w:r>
                      <w:proofErr w:type="spellEnd"/>
                      <w:r w:rsidRPr="001E088D">
                        <w:t>. 42 (Edificio Las Escuelas)</w:t>
                      </w:r>
                    </w:p>
                    <w:p w:rsidR="00252C9F" w:rsidRPr="001E088D" w:rsidRDefault="00252C9F" w:rsidP="00290B2E">
                      <w:pPr>
                        <w:rPr>
                          <w:sz w:val="20"/>
                          <w:szCs w:val="20"/>
                        </w:rPr>
                      </w:pPr>
                      <w:r w:rsidRPr="001E088D">
                        <w:rPr>
                          <w:sz w:val="20"/>
                          <w:szCs w:val="20"/>
                        </w:rPr>
                        <w:t>50229.- Bordalba (Zaragoza)</w:t>
                      </w:r>
                    </w:p>
                    <w:p w:rsidR="00252C9F" w:rsidRPr="001E088D" w:rsidRDefault="00252C9F" w:rsidP="00290B2E">
                      <w:pPr>
                        <w:rPr>
                          <w:rFonts w:ascii="Verdana" w:hAnsi="Verdana"/>
                          <w:sz w:val="20"/>
                          <w:szCs w:val="20"/>
                        </w:rPr>
                      </w:pPr>
                      <w:r w:rsidRPr="001E088D">
                        <w:rPr>
                          <w:rFonts w:ascii="Verdana" w:hAnsi="Verdana"/>
                          <w:sz w:val="20"/>
                          <w:szCs w:val="20"/>
                        </w:rPr>
                        <w:t>CIF: G-99261349</w:t>
                      </w:r>
                    </w:p>
                    <w:p w:rsidR="00252C9F" w:rsidRPr="00290B2E" w:rsidRDefault="00252C9F" w:rsidP="00252C9F">
                      <w:pPr>
                        <w:rPr>
                          <w:sz w:val="20"/>
                          <w:szCs w:val="20"/>
                        </w:rPr>
                      </w:pPr>
                    </w:p>
                  </w:txbxContent>
                </v:textbox>
                <w10:wrap type="square" anchorx="margin"/>
              </v:shape>
            </w:pict>
          </mc:Fallback>
        </mc:AlternateContent>
      </w:r>
      <w:r>
        <w:rPr>
          <w:noProof/>
        </w:rPr>
        <w:drawing>
          <wp:anchor distT="0" distB="0" distL="0" distR="0" simplePos="0" relativeHeight="251664384" behindDoc="0" locked="0" layoutInCell="1" allowOverlap="1" wp14:anchorId="7D83405D" wp14:editId="2F491A56">
            <wp:simplePos x="0" y="0"/>
            <wp:positionH relativeFrom="page">
              <wp:posOffset>5276850</wp:posOffset>
            </wp:positionH>
            <wp:positionV relativeFrom="paragraph">
              <wp:posOffset>548005</wp:posOffset>
            </wp:positionV>
            <wp:extent cx="889000" cy="1409020"/>
            <wp:effectExtent l="0" t="0" r="635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89000" cy="1409020"/>
                    </a:xfrm>
                    <a:prstGeom prst="rect">
                      <a:avLst/>
                    </a:prstGeom>
                  </pic:spPr>
                </pic:pic>
              </a:graphicData>
            </a:graphic>
            <wp14:sizeRelH relativeFrom="margin">
              <wp14:pctWidth>0</wp14:pctWidth>
            </wp14:sizeRelH>
            <wp14:sizeRelV relativeFrom="margin">
              <wp14:pctHeight>0</wp14:pctHeight>
            </wp14:sizeRelV>
          </wp:anchor>
        </w:drawing>
      </w:r>
    </w:p>
    <w:sectPr w:rsidR="00252C9F">
      <w:pgSz w:w="11900" w:h="16840"/>
      <w:pgMar w:top="272" w:right="1327" w:bottom="57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6669"/>
    <w:multiLevelType w:val="hybridMultilevel"/>
    <w:tmpl w:val="2BE8C3E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40321034"/>
    <w:multiLevelType w:val="hybridMultilevel"/>
    <w:tmpl w:val="DD768680"/>
    <w:lvl w:ilvl="0" w:tplc="86B092BC">
      <w:start w:val="4"/>
      <w:numFmt w:val="bullet"/>
      <w:lvlText w:val=""/>
      <w:lvlJc w:val="left"/>
      <w:pPr>
        <w:ind w:left="720" w:hanging="360"/>
      </w:pPr>
      <w:rPr>
        <w:rFonts w:ascii="Symbol" w:eastAsia="Century Gothic" w:hAnsi="Symbol" w:cs="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E83E18"/>
    <w:multiLevelType w:val="hybridMultilevel"/>
    <w:tmpl w:val="D4788EAA"/>
    <w:lvl w:ilvl="0" w:tplc="A0F45D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838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C426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66B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3C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EC33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EB3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62F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EDA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09120B"/>
    <w:multiLevelType w:val="hybridMultilevel"/>
    <w:tmpl w:val="C296A598"/>
    <w:lvl w:ilvl="0" w:tplc="656C4E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AEF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20B8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8AC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045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26D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8DA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8DB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487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346088"/>
    <w:multiLevelType w:val="hybridMultilevel"/>
    <w:tmpl w:val="2984F6A0"/>
    <w:lvl w:ilvl="0" w:tplc="E69A4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61A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AE04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A80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6F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4232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DEC9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CCA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322A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51"/>
    <w:rsid w:val="00182016"/>
    <w:rsid w:val="001E088D"/>
    <w:rsid w:val="00252C9F"/>
    <w:rsid w:val="00287268"/>
    <w:rsid w:val="00290B2E"/>
    <w:rsid w:val="003C299E"/>
    <w:rsid w:val="00473BFC"/>
    <w:rsid w:val="00611351"/>
    <w:rsid w:val="007B49F9"/>
    <w:rsid w:val="00945216"/>
    <w:rsid w:val="00B55DE4"/>
    <w:rsid w:val="00DB06E2"/>
    <w:rsid w:val="00EC64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FE16"/>
  <w15:docId w15:val="{21079530-00A3-49EC-9676-990AD2E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jc w:val="both"/>
    </w:pPr>
    <w:rPr>
      <w:rFonts w:ascii="Century Gothic" w:eastAsia="Century Gothic" w:hAnsi="Century Gothic" w:cs="Century Gothic"/>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45216"/>
    <w:pPr>
      <w:ind w:left="720"/>
      <w:contextualSpacing/>
    </w:pPr>
  </w:style>
  <w:style w:type="paragraph" w:customStyle="1" w:styleId="m-7568976906794075633gmail-msolistparagraph">
    <w:name w:val="m_-7568976906794075633gmail-msolistparagraph"/>
    <w:basedOn w:val="Normal"/>
    <w:rsid w:val="00DB06E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5737">
      <w:bodyDiv w:val="1"/>
      <w:marLeft w:val="0"/>
      <w:marRight w:val="0"/>
      <w:marTop w:val="0"/>
      <w:marBottom w:val="0"/>
      <w:divBdr>
        <w:top w:val="none" w:sz="0" w:space="0" w:color="auto"/>
        <w:left w:val="none" w:sz="0" w:space="0" w:color="auto"/>
        <w:bottom w:val="none" w:sz="0" w:space="0" w:color="auto"/>
        <w:right w:val="none" w:sz="0" w:space="0" w:color="auto"/>
      </w:divBdr>
    </w:div>
    <w:div w:id="164006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Palau</dc:creator>
  <cp:keywords/>
  <cp:lastModifiedBy>Maria Bley García</cp:lastModifiedBy>
  <cp:revision>5</cp:revision>
  <dcterms:created xsi:type="dcterms:W3CDTF">2018-07-30T18:56:00Z</dcterms:created>
  <dcterms:modified xsi:type="dcterms:W3CDTF">2018-08-01T09:54:00Z</dcterms:modified>
</cp:coreProperties>
</file>